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38" w:rsidRDefault="00FA4338" w:rsidP="00B20526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Prilog 3</w:t>
      </w:r>
    </w:p>
    <w:p w:rsidR="00B20526" w:rsidRPr="00B20526" w:rsidRDefault="00B20526" w:rsidP="00B20526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338" w:rsidRDefault="00FA4338" w:rsidP="00DA1A1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 svrhu ut</w:t>
      </w:r>
      <w:r w:rsidR="00523A54">
        <w:rPr>
          <w:rFonts w:ascii="Times New Roman" w:hAnsi="Times New Roman" w:cs="Times New Roman"/>
          <w:sz w:val="24"/>
          <w:szCs w:val="28"/>
        </w:rPr>
        <w:t>vrđivanja okolnosti iz članka 251</w:t>
      </w:r>
      <w:r>
        <w:rPr>
          <w:rFonts w:ascii="Times New Roman" w:hAnsi="Times New Roman" w:cs="Times New Roman"/>
          <w:sz w:val="24"/>
          <w:szCs w:val="28"/>
        </w:rPr>
        <w:t>. stavak 1. točka 1. Zakona o javnoj n</w:t>
      </w:r>
      <w:r w:rsidR="00523A54">
        <w:rPr>
          <w:rFonts w:ascii="Times New Roman" w:hAnsi="Times New Roman" w:cs="Times New Roman"/>
          <w:sz w:val="24"/>
          <w:szCs w:val="28"/>
        </w:rPr>
        <w:t>abavi („Narodne novine“ broj 120/16</w:t>
      </w:r>
      <w:r w:rsidR="008D24C9">
        <w:rPr>
          <w:rFonts w:ascii="Times New Roman" w:hAnsi="Times New Roman" w:cs="Times New Roman"/>
          <w:sz w:val="24"/>
          <w:szCs w:val="28"/>
        </w:rPr>
        <w:t xml:space="preserve"> i 114/22</w:t>
      </w:r>
      <w:r>
        <w:rPr>
          <w:rFonts w:ascii="Times New Roman" w:hAnsi="Times New Roman" w:cs="Times New Roman"/>
          <w:sz w:val="24"/>
          <w:szCs w:val="28"/>
        </w:rPr>
        <w:t>) dajem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8"/>
        </w:rPr>
      </w:pP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26">
        <w:rPr>
          <w:rFonts w:ascii="Times New Roman" w:hAnsi="Times New Roman" w:cs="Times New Roman"/>
          <w:b/>
          <w:sz w:val="30"/>
          <w:szCs w:val="30"/>
        </w:rPr>
        <w:t>IZJAVU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8"/>
        </w:rPr>
        <w:t>Kojom ja________________________________________________________________________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(ime i prezime)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16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iz ___________________________________, broj osobne iskaznice 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(adresa stanovanja)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izdane od ________________________________________________________________________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osoba ovlaštena po zakonu za zastupanje pravne osobe gospodarskog subjekta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(naziv i adresa gospodarskog subjekta, OIB)</w:t>
      </w: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materijalnom i kaznenom odgovornošću, izjavljujem za sebe i gospodarski subjekt, da protiv mene osobno niti protiv gore navedenog gospodarskog subjekta kojeg zastupam</w:t>
      </w:r>
      <w:r w:rsidR="00523A54">
        <w:rPr>
          <w:rFonts w:ascii="Times New Roman" w:hAnsi="Times New Roman" w:cs="Times New Roman"/>
          <w:sz w:val="24"/>
          <w:szCs w:val="24"/>
        </w:rPr>
        <w:t xml:space="preserve"> pravomoćnom presudom osuđen 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B66B4" w:rsidRDefault="00AB66B4" w:rsidP="00AB66B4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AB66B4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7F7221">
        <w:rPr>
          <w:rFonts w:ascii="Times New Roman" w:hAnsi="Times New Roman" w:cs="Times New Roman"/>
          <w:sz w:val="24"/>
        </w:rPr>
        <w:t>sudjelovanje u zločinačkoj organizaciji na temelju</w:t>
      </w:r>
      <w:r>
        <w:rPr>
          <w:rFonts w:ascii="Times New Roman" w:hAnsi="Times New Roman" w:cs="Times New Roman"/>
          <w:sz w:val="24"/>
        </w:rPr>
        <w:t>:</w:t>
      </w:r>
    </w:p>
    <w:p w:rsidR="00FA4338" w:rsidRDefault="00AB66B4" w:rsidP="00AB66B4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F7221">
        <w:rPr>
          <w:rFonts w:ascii="Times New Roman" w:hAnsi="Times New Roman" w:cs="Times New Roman"/>
          <w:sz w:val="24"/>
        </w:rPr>
        <w:t xml:space="preserve"> članka 328.</w:t>
      </w:r>
      <w:r>
        <w:rPr>
          <w:rFonts w:ascii="Times New Roman" w:hAnsi="Times New Roman" w:cs="Times New Roman"/>
          <w:sz w:val="24"/>
        </w:rPr>
        <w:t xml:space="preserve"> (zločinačko udruženje) i članka 329. (počinjenje kaznenog djela u sastavu zločinačkog udruženja) Kaznenog zakona</w:t>
      </w:r>
    </w:p>
    <w:p w:rsidR="00AB66B4" w:rsidRDefault="00AB66B4" w:rsidP="00AB66B4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333. (udruživanje za počinjenje kaznenih djela) iz Kaznenog zakona („Narodne novine“ broj 110/97, 27/98, 50/00, 129/00, 51/01, 111/03, 190/03, 105/04, 84/05, 71/06, 110/0</w:t>
      </w:r>
      <w:r w:rsidR="00376BCF">
        <w:rPr>
          <w:rFonts w:ascii="Times New Roman" w:hAnsi="Times New Roman" w:cs="Times New Roman"/>
          <w:sz w:val="24"/>
        </w:rPr>
        <w:t>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AB66B4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korupcija na temelju:</w:t>
      </w:r>
    </w:p>
    <w:p w:rsidR="00AB66B4" w:rsidRDefault="00AB66B4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252. (primanje mita u gospodarskom poslovanju), članka 253 (davanje mita u gospodarskom poslovanju), članka 254. (zlouporaba u postupku javne nabave), članka 293 (primanje mita), članka 294 (davanje mita), članka 295 (trgovanje utjecajem)</w:t>
      </w:r>
      <w:r w:rsidR="000D1786">
        <w:rPr>
          <w:rFonts w:ascii="Times New Roman" w:hAnsi="Times New Roman" w:cs="Times New Roman"/>
          <w:sz w:val="24"/>
        </w:rPr>
        <w:t xml:space="preserve"> i članka 296. (davanje mita za trgov</w:t>
      </w:r>
      <w:r w:rsidR="00953150">
        <w:rPr>
          <w:rFonts w:ascii="Times New Roman" w:hAnsi="Times New Roman" w:cs="Times New Roman"/>
          <w:sz w:val="24"/>
        </w:rPr>
        <w:t>anje utjecajem)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 w:rsidR="00953150">
        <w:rPr>
          <w:rFonts w:ascii="Times New Roman" w:hAnsi="Times New Roman" w:cs="Times New Roman"/>
          <w:sz w:val="24"/>
        </w:rPr>
        <w:t>).</w:t>
      </w:r>
    </w:p>
    <w:p w:rsidR="000D1786" w:rsidRDefault="000D178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</w:t>
      </w:r>
      <w:r w:rsidR="00953150">
        <w:rPr>
          <w:rFonts w:ascii="Times New Roman" w:hAnsi="Times New Roman" w:cs="Times New Roman"/>
          <w:sz w:val="24"/>
        </w:rPr>
        <w:t>, članka 347 (primanje mita) i članka 348. (davanje mita) iz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 w:rsidR="00953150"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prijevara na temelju:</w:t>
      </w: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224. (prijevara), članka 293. (prijevara u gospodarskom poslovanju), članka 256. (utaja poreza ili carine) i članka 258 (subvencijska prijevara)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članka 224. (prijevara), članka 293. (prijevara u gospodarskom poslovanju) i članka 286. (utaja poreza i drugih davanja) iz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terorizam ili kaznena djela povezana s terorističkim aktivnostima, na temelju:</w:t>
      </w: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97. (terorizam), članka 99. (javno poticanje na terorizam), članka 100. (novačenje za terorizam</w:t>
      </w:r>
      <w:r w:rsidR="00280D60">
        <w:rPr>
          <w:rFonts w:ascii="Times New Roman" w:hAnsi="Times New Roman" w:cs="Times New Roman"/>
          <w:sz w:val="24"/>
        </w:rPr>
        <w:t>), članka 101. (obuka za terorizam) i članka 102. (terorističko udruženje)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 w:rsidR="00280D60">
        <w:rPr>
          <w:rFonts w:ascii="Times New Roman" w:hAnsi="Times New Roman" w:cs="Times New Roman"/>
          <w:sz w:val="24"/>
        </w:rPr>
        <w:t>).</w:t>
      </w:r>
    </w:p>
    <w:p w:rsidR="00280D60" w:rsidRDefault="00280D6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169 (terorizam), članka 169 a   (javno poticanje na terorizam) i članka 169 b (novačenje i obuka za terorizam) iz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pranje novca ili financiranje terorizma na temelju: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98. (financiranje terorizma) i članka 265. (pranje novca) Kaznenog zakona („Narod</w:t>
      </w:r>
      <w:r w:rsidR="00376BCF">
        <w:rPr>
          <w:rFonts w:ascii="Times New Roman" w:hAnsi="Times New Roman" w:cs="Times New Roman"/>
          <w:sz w:val="24"/>
        </w:rPr>
        <w:t xml:space="preserve">ne novine“ broj 110/97, 27/98, 50/00, 129/00, 51/01, 111/03, 190/03, 105/04, 84/05, 71/06, 110/07, 152/08, 57/11, 77/11 i 144/12, 56/15, 61/15, 110/17, 118/18 i 126/19 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279. (pranje novca) iz Kaznenog zakona („Narodne novine</w:t>
      </w:r>
      <w:r w:rsidR="00376BCF">
        <w:rPr>
          <w:rFonts w:ascii="Times New Roman" w:hAnsi="Times New Roman" w:cs="Times New Roman"/>
          <w:sz w:val="24"/>
        </w:rPr>
        <w:t>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dječji rad ili druge oblike trgovanja ljudima na temelju: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106. (trgovanje ljudima) Kaznenog zakona („Narodne novine“ broj</w:t>
      </w:r>
      <w:r w:rsidR="00376BCF">
        <w:rPr>
          <w:rFonts w:ascii="Times New Roman" w:hAnsi="Times New Roman" w:cs="Times New Roman"/>
          <w:sz w:val="24"/>
        </w:rPr>
        <w:t xml:space="preserve">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175. (trg</w:t>
      </w:r>
      <w:r w:rsidR="0091081C">
        <w:rPr>
          <w:rFonts w:ascii="Times New Roman" w:hAnsi="Times New Roman" w:cs="Times New Roman"/>
          <w:sz w:val="24"/>
        </w:rPr>
        <w:t>ovanje ljudima i ropstvo) iz Kaznenog zakona („Narodne nov</w:t>
      </w:r>
      <w:r w:rsidR="00376BCF">
        <w:rPr>
          <w:rFonts w:ascii="Times New Roman" w:hAnsi="Times New Roman" w:cs="Times New Roman"/>
          <w:sz w:val="24"/>
        </w:rPr>
        <w:t>ine“ broj 110/97, 27/98, 50/00, 129/00, 51/01, 111/03, 190/03, 105/04, 84/05, 71/06, 110/07, 152/08, 57/11, 77/11 i 144/12, 56/15, 61/15, 110/17, 118/18 i 126/19</w:t>
      </w:r>
      <w:r w:rsidR="0091081C"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Pr="009B60D3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B60D3">
        <w:rPr>
          <w:rFonts w:ascii="Times New Roman" w:hAnsi="Times New Roman" w:cs="Times New Roman"/>
          <w:sz w:val="24"/>
        </w:rPr>
        <w:t>dnosno za odgovarajuća kaznena djela prema propisima države sjedišta gospodarskog subjekta ili države iz koje ta osoba dolazi.</w:t>
      </w: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</w:t>
      </w:r>
      <w:r w:rsidR="00BC6AE5">
        <w:rPr>
          <w:rFonts w:ascii="Times New Roman" w:hAnsi="Times New Roman" w:cs="Times New Roman"/>
          <w:sz w:val="24"/>
        </w:rPr>
        <w:t>________________, _____________</w:t>
      </w:r>
      <w:r>
        <w:rPr>
          <w:rFonts w:ascii="Times New Roman" w:hAnsi="Times New Roman" w:cs="Times New Roman"/>
          <w:sz w:val="24"/>
        </w:rPr>
        <w:t>. godine</w:t>
      </w:r>
    </w:p>
    <w:p w:rsidR="00B20526" w:rsidRDefault="00B2052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4338" w:rsidTr="00B20526">
        <w:tc>
          <w:tcPr>
            <w:tcW w:w="4927" w:type="dxa"/>
          </w:tcPr>
          <w:p w:rsidR="00FA4338" w:rsidRDefault="00FA4338" w:rsidP="00FA4338">
            <w:pPr>
              <w:pStyle w:val="Bezprored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</w:tcPr>
          <w:p w:rsidR="00FA4338" w:rsidRDefault="00FA4338" w:rsidP="00B2052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Potpis i pečat</w:t>
            </w:r>
          </w:p>
        </w:tc>
      </w:tr>
      <w:tr w:rsidR="00FA4338" w:rsidTr="00B20526">
        <w:trPr>
          <w:trHeight w:val="367"/>
        </w:trPr>
        <w:tc>
          <w:tcPr>
            <w:tcW w:w="4927" w:type="dxa"/>
          </w:tcPr>
          <w:p w:rsidR="00FA4338" w:rsidRDefault="00FA4338" w:rsidP="00FA4338">
            <w:pPr>
              <w:pStyle w:val="Bezprored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  <w:vAlign w:val="bottom"/>
          </w:tcPr>
          <w:p w:rsidR="00FA4338" w:rsidRDefault="00FA4338" w:rsidP="00B2052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  <w:r w:rsidR="00B20526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___________</w:t>
            </w:r>
          </w:p>
        </w:tc>
      </w:tr>
      <w:tr w:rsidR="00FA4338" w:rsidTr="00B20526">
        <w:tc>
          <w:tcPr>
            <w:tcW w:w="4927" w:type="dxa"/>
          </w:tcPr>
          <w:p w:rsidR="00FA4338" w:rsidRDefault="00FA4338" w:rsidP="00FA4338">
            <w:pPr>
              <w:pStyle w:val="Bezprored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</w:tcPr>
          <w:p w:rsidR="00FA4338" w:rsidRPr="00FA4338" w:rsidRDefault="00B20526" w:rsidP="00B2052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(osoba ovlaštena za zastupanje)</w:t>
            </w:r>
          </w:p>
        </w:tc>
      </w:tr>
    </w:tbl>
    <w:p w:rsidR="00FA4338" w:rsidRPr="005240B3" w:rsidRDefault="00FA4338" w:rsidP="005240B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sectPr w:rsidR="00FA4338" w:rsidRPr="005240B3" w:rsidSect="00FA43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3B05"/>
    <w:multiLevelType w:val="hybridMultilevel"/>
    <w:tmpl w:val="2DF46A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17"/>
    <w:rsid w:val="000D1786"/>
    <w:rsid w:val="001624D4"/>
    <w:rsid w:val="00280D60"/>
    <w:rsid w:val="00333E6D"/>
    <w:rsid w:val="003647D1"/>
    <w:rsid w:val="00376BCF"/>
    <w:rsid w:val="003E0755"/>
    <w:rsid w:val="004C4E7F"/>
    <w:rsid w:val="00523A54"/>
    <w:rsid w:val="005240B3"/>
    <w:rsid w:val="0057397E"/>
    <w:rsid w:val="007F7221"/>
    <w:rsid w:val="008231B1"/>
    <w:rsid w:val="008D24C9"/>
    <w:rsid w:val="008F14CB"/>
    <w:rsid w:val="0091081C"/>
    <w:rsid w:val="00953150"/>
    <w:rsid w:val="00AB66B4"/>
    <w:rsid w:val="00AC0772"/>
    <w:rsid w:val="00AD3278"/>
    <w:rsid w:val="00B11AF3"/>
    <w:rsid w:val="00B20526"/>
    <w:rsid w:val="00B31502"/>
    <w:rsid w:val="00BC6AE5"/>
    <w:rsid w:val="00C216A5"/>
    <w:rsid w:val="00C85965"/>
    <w:rsid w:val="00CD1BD6"/>
    <w:rsid w:val="00CE5D15"/>
    <w:rsid w:val="00DA1A17"/>
    <w:rsid w:val="00DE57A6"/>
    <w:rsid w:val="00FA4338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1A1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A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1A1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A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Ivana Duždević</cp:lastModifiedBy>
  <cp:revision>2</cp:revision>
  <cp:lastPrinted>2023-04-05T10:34:00Z</cp:lastPrinted>
  <dcterms:created xsi:type="dcterms:W3CDTF">2023-12-01T10:54:00Z</dcterms:created>
  <dcterms:modified xsi:type="dcterms:W3CDTF">2023-12-01T10:54:00Z</dcterms:modified>
</cp:coreProperties>
</file>